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B15" w14:textId="1CDC7E95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631A7E">
        <w:rPr>
          <w:rFonts w:ascii="Arial" w:eastAsia="Calibri" w:hAnsi="Arial" w:cs="Arial"/>
          <w:color w:val="595959"/>
          <w:sz w:val="24"/>
        </w:rPr>
        <w:t>3</w:t>
      </w:r>
      <w:r>
        <w:rPr>
          <w:rFonts w:ascii="Arial" w:eastAsia="Calibri" w:hAnsi="Arial" w:cs="Arial"/>
          <w:color w:val="595959"/>
          <w:sz w:val="24"/>
        </w:rPr>
        <w:t>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51F0E7E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</w:t>
      </w:r>
      <w:proofErr w:type="gramStart"/>
      <w:r w:rsidRPr="007C09D3">
        <w:rPr>
          <w:rFonts w:ascii="Arial" w:eastAsia="Calibri" w:hAnsi="Arial" w:cs="Arial"/>
          <w:color w:val="525252"/>
          <w:sz w:val="24"/>
          <w:szCs w:val="24"/>
        </w:rPr>
        <w:t>изготовлены и переданы</w:t>
      </w:r>
      <w:proofErr w:type="gram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</w:t>
      </w:r>
      <w:r w:rsidR="00631A7E">
        <w:rPr>
          <w:rFonts w:ascii="Arial" w:eastAsia="Calibri" w:hAnsi="Arial" w:cs="Arial"/>
          <w:color w:val="525252"/>
          <w:sz w:val="24"/>
          <w:szCs w:val="24"/>
        </w:rPr>
        <w:t>о</w:t>
      </w:r>
      <w:bookmarkStart w:id="0" w:name="_GoBack"/>
      <w:bookmarkEnd w:id="0"/>
      <w:r w:rsidRPr="007C09D3">
        <w:rPr>
          <w:rFonts w:ascii="Arial" w:eastAsia="Calibri" w:hAnsi="Arial" w:cs="Arial"/>
          <w:color w:val="525252"/>
          <w:sz w:val="24"/>
          <w:szCs w:val="24"/>
        </w:rPr>
        <w:t>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631A7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631A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631A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631A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631A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631A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631A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1163" w14:textId="77777777"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0">
    <w:p w14:paraId="2B7EE818" w14:textId="77777777"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31A7E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F795" w14:textId="77777777"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0">
    <w:p w14:paraId="536AD3DC" w14:textId="77777777"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631A7E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1A7E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631A7E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1A7E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CB61-9FAE-42CE-93BC-8C7325C6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2021-05-28T08:45:00Z</cp:lastPrinted>
  <dcterms:created xsi:type="dcterms:W3CDTF">2021-06-23T08:18:00Z</dcterms:created>
  <dcterms:modified xsi:type="dcterms:W3CDTF">2021-06-23T09:39:00Z</dcterms:modified>
</cp:coreProperties>
</file>